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34" w:type="dxa"/>
        <w:jc w:val="center"/>
        <w:tblLook w:val="01E0" w:firstRow="1" w:lastRow="1" w:firstColumn="1" w:lastColumn="1" w:noHBand="0" w:noVBand="0"/>
      </w:tblPr>
      <w:tblGrid>
        <w:gridCol w:w="9034"/>
      </w:tblGrid>
      <w:tr w:rsidR="00FD4DAF" w14:paraId="13BD8195" w14:textId="77777777">
        <w:trPr>
          <w:trHeight w:val="1416"/>
          <w:jc w:val="center"/>
        </w:trPr>
        <w:tc>
          <w:tcPr>
            <w:tcW w:w="9034" w:type="dxa"/>
          </w:tcPr>
          <w:p w14:paraId="36BF2718" w14:textId="77777777" w:rsidR="00FD4DAF" w:rsidRDefault="00FD4DAF">
            <w:pPr>
              <w:spacing w:before="24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lang w:val="sr-Latn-CS"/>
              </w:rPr>
            </w:pPr>
          </w:p>
          <w:p w14:paraId="5E4B8F18" w14:textId="77777777" w:rsidR="00FD4DAF" w:rsidRDefault="00C554D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22"/>
                <w:lang w:val="sr-Latn-CS"/>
              </w:rPr>
              <w:t>POLITIKA BEZBEDNOSTI INFORMACIJA</w:t>
            </w:r>
          </w:p>
        </w:tc>
      </w:tr>
    </w:tbl>
    <w:p w14:paraId="68210040" w14:textId="77777777" w:rsidR="00FD4DAF" w:rsidRDefault="00FD4DAF">
      <w:pPr>
        <w:pStyle w:val="NoSpacing"/>
        <w:jc w:val="both"/>
        <w:rPr>
          <w:rFonts w:asciiTheme="minorHAnsi" w:hAnsiTheme="minorHAnsi" w:cstheme="minorHAnsi"/>
          <w:sz w:val="21"/>
          <w:szCs w:val="21"/>
          <w:lang w:val="sr-Latn-RS"/>
        </w:rPr>
      </w:pPr>
    </w:p>
    <w:p w14:paraId="55139042" w14:textId="5C4472A6" w:rsidR="00FD4DAF" w:rsidRDefault="00C554D1">
      <w:pPr>
        <w:pStyle w:val="NoSpacing"/>
        <w:jc w:val="both"/>
        <w:rPr>
          <w:rFonts w:asciiTheme="minorHAnsi" w:hAnsiTheme="minorHAnsi" w:cstheme="minorHAnsi"/>
          <w:sz w:val="21"/>
          <w:szCs w:val="21"/>
          <w:lang w:val="sr-Latn-RS"/>
        </w:rPr>
      </w:pPr>
      <w:r>
        <w:rPr>
          <w:rFonts w:cstheme="minorHAnsi"/>
          <w:sz w:val="21"/>
          <w:szCs w:val="21"/>
          <w:lang w:val="sr-Latn-RS"/>
        </w:rPr>
        <w:t xml:space="preserve">Menadžment organizacije </w:t>
      </w:r>
      <w:r>
        <w:rPr>
          <w:rFonts w:cstheme="minorHAnsi"/>
          <w:b/>
          <w:bCs/>
          <w:i/>
          <w:iCs/>
          <w:sz w:val="21"/>
          <w:szCs w:val="21"/>
          <w:lang w:val="sr-Latn-RS"/>
        </w:rPr>
        <w:t xml:space="preserve">TotalObserver d.o.o. </w:t>
      </w:r>
      <w:r>
        <w:rPr>
          <w:rFonts w:cstheme="minorHAnsi"/>
          <w:sz w:val="21"/>
          <w:szCs w:val="21"/>
          <w:lang w:val="sr-Latn-RS"/>
        </w:rPr>
        <w:t xml:space="preserve">i svi zaposleni su se obavezali na očuvanje poverljivosti, integriteta i raspoloživosti kompletne materijalne i elektronske informacione imovine društva, a u cilju očuvanja konkurentske prednosti, novčanih tokova, rentabilnosti, usaglašenosti sa pravnim, </w:t>
      </w:r>
      <w:r w:rsidRPr="0063099F">
        <w:rPr>
          <w:rFonts w:cstheme="minorHAnsi"/>
          <w:sz w:val="21"/>
          <w:szCs w:val="21"/>
          <w:lang w:val="sr-Latn-RS"/>
        </w:rPr>
        <w:t>ugovornim</w:t>
      </w:r>
      <w:r w:rsidR="00366E15" w:rsidRPr="0063099F">
        <w:rPr>
          <w:rFonts w:cstheme="minorHAnsi"/>
          <w:sz w:val="21"/>
          <w:szCs w:val="21"/>
          <w:lang w:val="sr-Latn-RS"/>
        </w:rPr>
        <w:t xml:space="preserve"> i zakonskim</w:t>
      </w:r>
      <w:r w:rsidRPr="0063099F">
        <w:rPr>
          <w:rFonts w:cstheme="minorHAnsi"/>
          <w:sz w:val="21"/>
          <w:szCs w:val="21"/>
          <w:lang w:val="sr-Latn-RS"/>
        </w:rPr>
        <w:t xml:space="preserve"> zahtevima</w:t>
      </w:r>
      <w:r w:rsidR="00C258D6">
        <w:rPr>
          <w:rFonts w:cstheme="minorHAnsi"/>
          <w:sz w:val="21"/>
          <w:szCs w:val="21"/>
          <w:lang w:val="sr-Latn-RS"/>
        </w:rPr>
        <w:t>, kao</w:t>
      </w:r>
      <w:r>
        <w:rPr>
          <w:rFonts w:cstheme="minorHAnsi"/>
          <w:sz w:val="21"/>
          <w:szCs w:val="21"/>
          <w:lang w:val="sr-Latn-RS"/>
        </w:rPr>
        <w:t xml:space="preserve"> i korporativnog imidža. </w:t>
      </w:r>
    </w:p>
    <w:p w14:paraId="6A921B3A" w14:textId="0CB20622" w:rsidR="00FD4DAF" w:rsidRDefault="00C554D1">
      <w:pPr>
        <w:pStyle w:val="NoSpacing"/>
        <w:spacing w:before="120"/>
        <w:jc w:val="both"/>
        <w:rPr>
          <w:rFonts w:asciiTheme="minorHAnsi" w:hAnsiTheme="minorHAnsi" w:cstheme="minorHAnsi"/>
          <w:sz w:val="21"/>
          <w:szCs w:val="21"/>
          <w:lang w:val="sr-Latn-RS"/>
        </w:rPr>
      </w:pPr>
      <w:r>
        <w:rPr>
          <w:rFonts w:cstheme="minorHAnsi"/>
          <w:sz w:val="21"/>
          <w:szCs w:val="21"/>
          <w:lang w:val="sr-Latn-RS"/>
        </w:rPr>
        <w:t xml:space="preserve">Zahtevi bezbednosti informacija su u skladu sa strateškim poslovnim planovima i ciljevima organizacije </w:t>
      </w:r>
      <w:r>
        <w:rPr>
          <w:rFonts w:cstheme="minorHAnsi"/>
          <w:b/>
          <w:bCs/>
          <w:i/>
          <w:iCs/>
          <w:sz w:val="21"/>
          <w:szCs w:val="21"/>
          <w:lang w:val="sr-Latn-RS"/>
        </w:rPr>
        <w:t xml:space="preserve">TotalObserver d.o.o. </w:t>
      </w:r>
      <w:r>
        <w:rPr>
          <w:rFonts w:cstheme="minorHAnsi"/>
          <w:sz w:val="21"/>
          <w:szCs w:val="21"/>
          <w:lang w:val="sr-Latn-RS"/>
        </w:rPr>
        <w:t xml:space="preserve">i relevantnim zakonskim i podzakonskim </w:t>
      </w:r>
      <w:r w:rsidR="00F75DB2">
        <w:rPr>
          <w:rFonts w:cstheme="minorHAnsi"/>
          <w:sz w:val="21"/>
          <w:szCs w:val="21"/>
          <w:lang w:val="sr-Latn-RS"/>
        </w:rPr>
        <w:t>regulativima</w:t>
      </w:r>
      <w:r>
        <w:rPr>
          <w:rFonts w:cstheme="minorHAnsi"/>
          <w:sz w:val="21"/>
          <w:szCs w:val="21"/>
          <w:lang w:val="sr-Latn-RS"/>
        </w:rPr>
        <w:t>. Cilj bezbednosti informacija je da se obezbedi i zaštiti informaciona imovina organizacije od svih unutrašnjih, spoljašnjih, namernih ili slučajnih pretnji, kroz uspostavljanje, implementaciju, primenu, praćenje, preispitivanje, održavanje i poboljšanje ISMS, a u skladu sa zahtevima ISO/IEC 27001.</w:t>
      </w:r>
    </w:p>
    <w:p w14:paraId="022B6574" w14:textId="77777777" w:rsidR="00FD4DAF" w:rsidRDefault="00C554D1">
      <w:pPr>
        <w:pStyle w:val="NoSpacing"/>
        <w:jc w:val="both"/>
        <w:rPr>
          <w:rFonts w:asciiTheme="minorHAnsi" w:hAnsiTheme="minorHAnsi" w:cstheme="minorHAnsi"/>
          <w:sz w:val="21"/>
          <w:szCs w:val="21"/>
          <w:lang w:val="sr-Latn-RS"/>
        </w:rPr>
      </w:pPr>
      <w:r>
        <w:rPr>
          <w:rFonts w:cstheme="minorHAnsi"/>
          <w:sz w:val="21"/>
          <w:szCs w:val="21"/>
          <w:lang w:val="sr-Latn-RS"/>
        </w:rPr>
        <w:t xml:space="preserve">Politikom bezbednosti informacija organizacija </w:t>
      </w:r>
      <w:r>
        <w:rPr>
          <w:rFonts w:cstheme="minorHAnsi"/>
          <w:b/>
          <w:bCs/>
          <w:i/>
          <w:iCs/>
          <w:sz w:val="21"/>
          <w:szCs w:val="21"/>
          <w:lang w:val="sr-Latn-RS"/>
        </w:rPr>
        <w:t xml:space="preserve">TotalObserver d.o.o. </w:t>
      </w:r>
      <w:r>
        <w:rPr>
          <w:rFonts w:cstheme="minorHAnsi"/>
          <w:sz w:val="21"/>
          <w:szCs w:val="21"/>
          <w:lang w:val="sr-Latn-RS"/>
        </w:rPr>
        <w:t>obezbeđuje i garantuje:</w:t>
      </w:r>
    </w:p>
    <w:p w14:paraId="55DFBD66" w14:textId="77777777" w:rsidR="00FD4DAF" w:rsidRDefault="00C554D1">
      <w:pPr>
        <w:pStyle w:val="NoSpacing"/>
        <w:numPr>
          <w:ilvl w:val="0"/>
          <w:numId w:val="2"/>
        </w:numPr>
        <w:tabs>
          <w:tab w:val="left" w:pos="426"/>
        </w:tabs>
        <w:spacing w:before="120"/>
        <w:ind w:left="418" w:hanging="346"/>
        <w:jc w:val="both"/>
        <w:rPr>
          <w:rFonts w:asciiTheme="minorHAnsi" w:hAnsiTheme="minorHAnsi" w:cstheme="minorHAnsi"/>
          <w:sz w:val="21"/>
          <w:szCs w:val="21"/>
          <w:lang w:val="sr-Latn-RS"/>
        </w:rPr>
      </w:pPr>
      <w:r>
        <w:rPr>
          <w:rFonts w:cstheme="minorHAnsi"/>
          <w:sz w:val="21"/>
          <w:szCs w:val="21"/>
          <w:lang w:val="sr-Latn-RS"/>
        </w:rPr>
        <w:t>Zaštitu informacione imovine od neovlašćenog pristupa;</w:t>
      </w:r>
    </w:p>
    <w:p w14:paraId="0371DCFC" w14:textId="77777777" w:rsidR="00FD4DAF" w:rsidRDefault="00C554D1">
      <w:pPr>
        <w:pStyle w:val="NoSpacing"/>
        <w:numPr>
          <w:ilvl w:val="0"/>
          <w:numId w:val="2"/>
        </w:numPr>
        <w:tabs>
          <w:tab w:val="left" w:pos="426"/>
        </w:tabs>
        <w:ind w:left="426" w:hanging="349"/>
        <w:jc w:val="both"/>
        <w:rPr>
          <w:rFonts w:asciiTheme="minorHAnsi" w:hAnsiTheme="minorHAnsi" w:cstheme="minorHAnsi"/>
          <w:sz w:val="21"/>
          <w:szCs w:val="21"/>
          <w:lang w:val="sr-Latn-RS"/>
        </w:rPr>
      </w:pPr>
      <w:r>
        <w:rPr>
          <w:rFonts w:cstheme="minorHAnsi"/>
          <w:sz w:val="21"/>
          <w:szCs w:val="21"/>
          <w:lang w:val="sr-Latn-RS"/>
        </w:rPr>
        <w:t>Osiguranje poverljivosti informacione imovine;</w:t>
      </w:r>
    </w:p>
    <w:p w14:paraId="42375B61" w14:textId="77777777" w:rsidR="00FD4DAF" w:rsidRDefault="00C554D1">
      <w:pPr>
        <w:pStyle w:val="NoSpacing"/>
        <w:numPr>
          <w:ilvl w:val="0"/>
          <w:numId w:val="2"/>
        </w:numPr>
        <w:tabs>
          <w:tab w:val="left" w:pos="426"/>
        </w:tabs>
        <w:ind w:left="426" w:hanging="349"/>
        <w:jc w:val="both"/>
        <w:rPr>
          <w:rFonts w:asciiTheme="minorHAnsi" w:hAnsiTheme="minorHAnsi" w:cstheme="minorHAnsi"/>
          <w:sz w:val="21"/>
          <w:szCs w:val="21"/>
          <w:lang w:val="sr-Latn-RS"/>
        </w:rPr>
      </w:pPr>
      <w:r>
        <w:rPr>
          <w:rFonts w:cstheme="minorHAnsi"/>
          <w:sz w:val="21"/>
          <w:szCs w:val="21"/>
          <w:lang w:val="sr-Latn-RS"/>
        </w:rPr>
        <w:t>Održavanje integriteta informacija, kroz zaštitu od neovlašćene izmene;</w:t>
      </w:r>
    </w:p>
    <w:p w14:paraId="60B97C0B" w14:textId="77777777" w:rsidR="00FD4DAF" w:rsidRDefault="00C554D1">
      <w:pPr>
        <w:pStyle w:val="NoSpacing"/>
        <w:numPr>
          <w:ilvl w:val="0"/>
          <w:numId w:val="2"/>
        </w:numPr>
        <w:tabs>
          <w:tab w:val="left" w:pos="426"/>
        </w:tabs>
        <w:ind w:left="426" w:hanging="349"/>
        <w:jc w:val="both"/>
        <w:rPr>
          <w:rFonts w:asciiTheme="minorHAnsi" w:hAnsiTheme="minorHAnsi" w:cstheme="minorHAnsi"/>
          <w:sz w:val="21"/>
          <w:szCs w:val="21"/>
          <w:lang w:val="sr-Latn-RS"/>
        </w:rPr>
      </w:pPr>
      <w:r>
        <w:rPr>
          <w:rFonts w:cstheme="minorHAnsi"/>
          <w:sz w:val="21"/>
          <w:szCs w:val="21"/>
          <w:lang w:val="sr-Latn-RS"/>
        </w:rPr>
        <w:t>Raspoloživost najvažnijih i kritičnih informacija, kao i informacionih sistema organizacije u trenutku kada su potrebni;</w:t>
      </w:r>
    </w:p>
    <w:p w14:paraId="46D889BD" w14:textId="4BEEE61D" w:rsidR="00FD4DAF" w:rsidRPr="0063099F" w:rsidRDefault="00C554D1">
      <w:pPr>
        <w:pStyle w:val="NoSpacing"/>
        <w:numPr>
          <w:ilvl w:val="0"/>
          <w:numId w:val="2"/>
        </w:numPr>
        <w:tabs>
          <w:tab w:val="left" w:pos="426"/>
        </w:tabs>
        <w:ind w:left="426" w:hanging="349"/>
        <w:jc w:val="both"/>
        <w:rPr>
          <w:rFonts w:asciiTheme="minorHAnsi" w:hAnsiTheme="minorHAnsi" w:cstheme="minorHAnsi"/>
          <w:sz w:val="21"/>
          <w:szCs w:val="21"/>
          <w:lang w:val="sr-Latn-RS"/>
        </w:rPr>
      </w:pPr>
      <w:r w:rsidRPr="0063099F">
        <w:rPr>
          <w:rFonts w:cstheme="minorHAnsi"/>
          <w:sz w:val="21"/>
          <w:szCs w:val="21"/>
          <w:lang w:val="sr-Latn-RS"/>
        </w:rPr>
        <w:t>Ispunjenost kontrolnih</w:t>
      </w:r>
      <w:r w:rsidR="007A4B98" w:rsidRPr="0063099F">
        <w:rPr>
          <w:rFonts w:cstheme="minorHAnsi"/>
          <w:sz w:val="21"/>
          <w:szCs w:val="21"/>
          <w:lang w:val="sr-Latn-RS"/>
        </w:rPr>
        <w:t xml:space="preserve"> zahteva</w:t>
      </w:r>
      <w:r w:rsidRPr="0063099F">
        <w:rPr>
          <w:rFonts w:cstheme="minorHAnsi"/>
          <w:sz w:val="21"/>
          <w:szCs w:val="21"/>
          <w:lang w:val="sr-Latn-RS"/>
        </w:rPr>
        <w:t xml:space="preserve"> i zahteva</w:t>
      </w:r>
      <w:r w:rsidR="005D1ECE" w:rsidRPr="0063099F">
        <w:rPr>
          <w:rFonts w:cstheme="minorHAnsi"/>
          <w:sz w:val="21"/>
          <w:szCs w:val="21"/>
          <w:lang w:val="sr-Latn-RS"/>
        </w:rPr>
        <w:t xml:space="preserve"> iz</w:t>
      </w:r>
      <w:r w:rsidR="006B4FE3" w:rsidRPr="0063099F">
        <w:rPr>
          <w:rFonts w:cstheme="minorHAnsi"/>
          <w:sz w:val="21"/>
          <w:szCs w:val="21"/>
          <w:lang w:val="sr-Latn-RS"/>
        </w:rPr>
        <w:t xml:space="preserve"> primenljivih</w:t>
      </w:r>
      <w:r w:rsidR="005D1ECE" w:rsidRPr="0063099F">
        <w:rPr>
          <w:rFonts w:cstheme="minorHAnsi"/>
          <w:sz w:val="21"/>
          <w:szCs w:val="21"/>
          <w:lang w:val="sr-Latn-RS"/>
        </w:rPr>
        <w:t xml:space="preserve"> zakona i pro</w:t>
      </w:r>
      <w:r w:rsidR="007A4B98" w:rsidRPr="0063099F">
        <w:rPr>
          <w:rFonts w:cstheme="minorHAnsi"/>
          <w:sz w:val="21"/>
          <w:szCs w:val="21"/>
          <w:lang w:val="sr-Latn-RS"/>
        </w:rPr>
        <w:t>pisa</w:t>
      </w:r>
      <w:r w:rsidRPr="0063099F">
        <w:rPr>
          <w:rFonts w:cstheme="minorHAnsi"/>
          <w:sz w:val="21"/>
          <w:szCs w:val="21"/>
          <w:lang w:val="sr-Latn-RS"/>
        </w:rPr>
        <w:t>;</w:t>
      </w:r>
    </w:p>
    <w:p w14:paraId="7C28E608" w14:textId="77777777" w:rsidR="00FD4DAF" w:rsidRDefault="00C554D1">
      <w:pPr>
        <w:pStyle w:val="NoSpacing"/>
        <w:numPr>
          <w:ilvl w:val="0"/>
          <w:numId w:val="2"/>
        </w:numPr>
        <w:tabs>
          <w:tab w:val="left" w:pos="426"/>
        </w:tabs>
        <w:ind w:left="426" w:hanging="349"/>
        <w:jc w:val="both"/>
        <w:rPr>
          <w:rFonts w:asciiTheme="minorHAnsi" w:hAnsiTheme="minorHAnsi" w:cstheme="minorHAnsi"/>
          <w:sz w:val="21"/>
          <w:szCs w:val="21"/>
          <w:lang w:val="sr-Latn-RS"/>
        </w:rPr>
      </w:pPr>
      <w:r>
        <w:rPr>
          <w:rFonts w:cstheme="minorHAnsi"/>
          <w:sz w:val="21"/>
          <w:szCs w:val="21"/>
          <w:lang w:val="sr-Latn-RS"/>
        </w:rPr>
        <w:t>Razvijanje, održavanje i testiranje planova kontinuiteta poslovanja;</w:t>
      </w:r>
    </w:p>
    <w:p w14:paraId="480DC0F5" w14:textId="77777777" w:rsidR="00FD4DAF" w:rsidRDefault="00C554D1">
      <w:pPr>
        <w:pStyle w:val="NoSpacing"/>
        <w:numPr>
          <w:ilvl w:val="0"/>
          <w:numId w:val="2"/>
        </w:numPr>
        <w:tabs>
          <w:tab w:val="left" w:pos="426"/>
        </w:tabs>
        <w:ind w:left="426" w:hanging="349"/>
        <w:jc w:val="both"/>
        <w:rPr>
          <w:rFonts w:asciiTheme="minorHAnsi" w:hAnsiTheme="minorHAnsi" w:cstheme="minorHAnsi"/>
          <w:sz w:val="21"/>
          <w:szCs w:val="21"/>
          <w:lang w:val="sr-Latn-RS"/>
        </w:rPr>
      </w:pPr>
      <w:r>
        <w:rPr>
          <w:rFonts w:cstheme="minorHAnsi"/>
          <w:sz w:val="21"/>
          <w:szCs w:val="21"/>
          <w:lang w:val="sr-Latn-RS"/>
        </w:rPr>
        <w:t xml:space="preserve">Obučavanje zaposlenih o zahtevima bezbednosti informacija u svim organizacionim jedinicama; </w:t>
      </w:r>
    </w:p>
    <w:p w14:paraId="52B0612D" w14:textId="77777777" w:rsidR="00FD4DAF" w:rsidRDefault="00C554D1">
      <w:pPr>
        <w:pStyle w:val="NoSpacing"/>
        <w:numPr>
          <w:ilvl w:val="0"/>
          <w:numId w:val="2"/>
        </w:numPr>
        <w:tabs>
          <w:tab w:val="left" w:pos="426"/>
        </w:tabs>
        <w:ind w:left="426" w:hanging="349"/>
        <w:jc w:val="both"/>
        <w:rPr>
          <w:rFonts w:asciiTheme="minorHAnsi" w:hAnsiTheme="minorHAnsi" w:cstheme="minorHAnsi"/>
          <w:sz w:val="21"/>
          <w:szCs w:val="21"/>
          <w:lang w:val="sr-Latn-RS"/>
        </w:rPr>
      </w:pPr>
      <w:r>
        <w:rPr>
          <w:rFonts w:cstheme="minorHAnsi"/>
          <w:sz w:val="21"/>
          <w:szCs w:val="21"/>
          <w:lang w:val="sr-Latn-RS"/>
        </w:rPr>
        <w:t xml:space="preserve">Obuku spoljnih saradnika i pružalaca usluga; </w:t>
      </w:r>
    </w:p>
    <w:p w14:paraId="538CE3F2" w14:textId="1FC839D0" w:rsidR="00FD4DAF" w:rsidRDefault="00C554D1">
      <w:pPr>
        <w:pStyle w:val="NoSpacing"/>
        <w:numPr>
          <w:ilvl w:val="0"/>
          <w:numId w:val="2"/>
        </w:numPr>
        <w:tabs>
          <w:tab w:val="left" w:pos="426"/>
        </w:tabs>
        <w:ind w:left="426" w:hanging="349"/>
        <w:jc w:val="both"/>
        <w:rPr>
          <w:rFonts w:asciiTheme="minorHAnsi" w:hAnsiTheme="minorHAnsi" w:cstheme="minorHAnsi"/>
          <w:sz w:val="21"/>
          <w:szCs w:val="21"/>
          <w:lang w:val="sr-Latn-RS"/>
        </w:rPr>
      </w:pPr>
      <w:r>
        <w:rPr>
          <w:rFonts w:cstheme="minorHAnsi"/>
          <w:sz w:val="21"/>
          <w:szCs w:val="21"/>
          <w:lang w:val="sr-Latn-RS"/>
        </w:rPr>
        <w:t>Da se za sve aktuelne ili potencijalne prekršaje u domenu informacione bezbednosti, dostavljaju izveštaji Timu za ISMS na čelu sa Menadžerom za bezbednost informacija odgovornim za bezbednost informacija, koji će ih temeljno istražiti.</w:t>
      </w:r>
    </w:p>
    <w:p w14:paraId="5F11AAA1" w14:textId="3E7F0BF4" w:rsidR="00FD4DAF" w:rsidRDefault="00C554D1">
      <w:pPr>
        <w:pStyle w:val="NoSpacing"/>
        <w:spacing w:before="120"/>
        <w:jc w:val="both"/>
        <w:rPr>
          <w:rFonts w:asciiTheme="minorHAnsi" w:hAnsiTheme="minorHAnsi" w:cstheme="minorHAnsi"/>
          <w:sz w:val="21"/>
          <w:szCs w:val="21"/>
          <w:lang w:val="sr-Latn-RS"/>
        </w:rPr>
      </w:pPr>
      <w:r>
        <w:rPr>
          <w:rFonts w:cstheme="minorHAnsi"/>
          <w:sz w:val="21"/>
          <w:szCs w:val="21"/>
          <w:lang w:val="sr-Latn-RS"/>
        </w:rPr>
        <w:t>Tim za I</w:t>
      </w:r>
      <w:r w:rsidR="00C47E63">
        <w:rPr>
          <w:rFonts w:cstheme="minorHAnsi"/>
          <w:sz w:val="21"/>
          <w:szCs w:val="21"/>
          <w:lang w:val="sr-Latn-RS"/>
        </w:rPr>
        <w:t>S</w:t>
      </w:r>
      <w:r>
        <w:rPr>
          <w:rFonts w:cstheme="minorHAnsi"/>
          <w:sz w:val="21"/>
          <w:szCs w:val="21"/>
          <w:lang w:val="sr-Latn-RS"/>
        </w:rPr>
        <w:t xml:space="preserve">MS, na čelu sa Direktorom, odgovoran je za upravljanje i održavanje plana postupanja sa rizikom. </w:t>
      </w:r>
    </w:p>
    <w:p w14:paraId="43CBDC06" w14:textId="1303610A" w:rsidR="00FD4DAF" w:rsidRDefault="00C554D1">
      <w:pPr>
        <w:pStyle w:val="NoSpacing"/>
        <w:spacing w:before="120"/>
        <w:jc w:val="both"/>
        <w:rPr>
          <w:rFonts w:asciiTheme="minorHAnsi" w:hAnsiTheme="minorHAnsi" w:cstheme="minorHAnsi"/>
          <w:sz w:val="21"/>
          <w:szCs w:val="21"/>
          <w:lang w:val="sr-Latn-RS"/>
        </w:rPr>
      </w:pPr>
      <w:r w:rsidRPr="0063099F">
        <w:rPr>
          <w:rFonts w:cstheme="minorHAnsi"/>
          <w:sz w:val="21"/>
          <w:szCs w:val="21"/>
          <w:lang w:val="sr-Latn-RS"/>
        </w:rPr>
        <w:t>Specifičn</w:t>
      </w:r>
      <w:r w:rsidR="000C5E63" w:rsidRPr="0063099F">
        <w:rPr>
          <w:rFonts w:cstheme="minorHAnsi"/>
          <w:sz w:val="21"/>
          <w:szCs w:val="21"/>
          <w:lang w:val="sr-Latn-RS"/>
        </w:rPr>
        <w:t>e</w:t>
      </w:r>
      <w:r w:rsidRPr="0063099F">
        <w:rPr>
          <w:rFonts w:cstheme="minorHAnsi"/>
          <w:sz w:val="21"/>
          <w:szCs w:val="21"/>
          <w:lang w:val="sr-Latn-RS"/>
        </w:rPr>
        <w:t xml:space="preserve"> </w:t>
      </w:r>
      <w:r w:rsidR="000C5E63" w:rsidRPr="0063099F">
        <w:rPr>
          <w:rFonts w:cstheme="minorHAnsi"/>
          <w:sz w:val="21"/>
          <w:szCs w:val="21"/>
          <w:lang w:val="sr-Latn-RS"/>
        </w:rPr>
        <w:t>politike nižeg nivoa</w:t>
      </w:r>
      <w:r w:rsidRPr="0063099F">
        <w:rPr>
          <w:rFonts w:cstheme="minorHAnsi"/>
          <w:sz w:val="21"/>
          <w:szCs w:val="21"/>
          <w:lang w:val="sr-Latn-RS"/>
        </w:rPr>
        <w:t xml:space="preserve"> su </w:t>
      </w:r>
      <w:r>
        <w:rPr>
          <w:rFonts w:cstheme="minorHAnsi"/>
          <w:sz w:val="21"/>
          <w:szCs w:val="21"/>
          <w:lang w:val="sr-Latn-RS"/>
        </w:rPr>
        <w:t>postavljen</w:t>
      </w:r>
      <w:r w:rsidR="000C5E63">
        <w:rPr>
          <w:rFonts w:cstheme="minorHAnsi"/>
          <w:sz w:val="21"/>
          <w:szCs w:val="21"/>
          <w:lang w:val="sr-Latn-RS"/>
        </w:rPr>
        <w:t>e</w:t>
      </w:r>
      <w:r>
        <w:rPr>
          <w:rFonts w:cstheme="minorHAnsi"/>
          <w:sz w:val="21"/>
          <w:szCs w:val="21"/>
          <w:lang w:val="sr-Latn-RS"/>
        </w:rPr>
        <w:t xml:space="preserve"> i dizajniran</w:t>
      </w:r>
      <w:r w:rsidR="000C5E63">
        <w:rPr>
          <w:rFonts w:cstheme="minorHAnsi"/>
          <w:sz w:val="21"/>
          <w:szCs w:val="21"/>
          <w:lang w:val="sr-Latn-RS"/>
        </w:rPr>
        <w:t>e</w:t>
      </w:r>
      <w:r>
        <w:rPr>
          <w:rFonts w:cstheme="minorHAnsi"/>
          <w:sz w:val="21"/>
          <w:szCs w:val="21"/>
          <w:lang w:val="sr-Latn-RS"/>
        </w:rPr>
        <w:t xml:space="preserve"> u saglasnosti sa specifikacijama sadržanim u</w:t>
      </w:r>
      <w:r w:rsidR="000C5E63">
        <w:rPr>
          <w:rFonts w:cstheme="minorHAnsi"/>
          <w:sz w:val="21"/>
          <w:szCs w:val="21"/>
          <w:lang w:val="sr-Latn-RS"/>
        </w:rPr>
        <w:t xml:space="preserve"> zahtevima kontrola</w:t>
      </w:r>
      <w:r>
        <w:rPr>
          <w:rFonts w:cstheme="minorHAnsi"/>
          <w:sz w:val="21"/>
          <w:szCs w:val="21"/>
          <w:lang w:val="sr-Latn-RS"/>
        </w:rPr>
        <w:t xml:space="preserve"> ISO/IEC 27001 da podrže ovu politiku, a uključuju i fizičku sigurnost, kontrolu pristupa sistemu i podacima, potrebu za zaštitom podataka </w:t>
      </w:r>
      <w:r w:rsidRPr="0063099F">
        <w:rPr>
          <w:rFonts w:cstheme="minorHAnsi"/>
          <w:sz w:val="21"/>
          <w:szCs w:val="21"/>
          <w:lang w:val="sr-Latn-RS"/>
        </w:rPr>
        <w:t>kroz</w:t>
      </w:r>
      <w:r w:rsidR="00BB2AB1" w:rsidRPr="0063099F">
        <w:rPr>
          <w:rFonts w:cstheme="minorHAnsi"/>
          <w:sz w:val="21"/>
          <w:szCs w:val="21"/>
          <w:lang w:val="sr-Latn-RS"/>
        </w:rPr>
        <w:t xml:space="preserve"> rezervne kopije</w:t>
      </w:r>
      <w:r w:rsidRPr="0063099F">
        <w:rPr>
          <w:rFonts w:cstheme="minorHAnsi"/>
          <w:sz w:val="21"/>
          <w:szCs w:val="21"/>
          <w:lang w:val="sr-Latn-RS"/>
        </w:rPr>
        <w:t xml:space="preserve"> </w:t>
      </w:r>
      <w:r w:rsidR="00BB2AB1" w:rsidRPr="0063099F">
        <w:rPr>
          <w:rFonts w:cstheme="minorHAnsi"/>
          <w:sz w:val="21"/>
          <w:szCs w:val="21"/>
          <w:lang w:val="sr-Latn-RS"/>
        </w:rPr>
        <w:t>(</w:t>
      </w:r>
      <w:r w:rsidRPr="0063099F">
        <w:rPr>
          <w:rFonts w:cstheme="minorHAnsi"/>
          <w:sz w:val="21"/>
          <w:szCs w:val="21"/>
          <w:lang w:val="sr-Latn-RS"/>
        </w:rPr>
        <w:t>backup</w:t>
      </w:r>
      <w:r w:rsidR="00BB2AB1">
        <w:rPr>
          <w:rFonts w:cstheme="minorHAnsi"/>
          <w:sz w:val="21"/>
          <w:szCs w:val="21"/>
          <w:lang w:val="sr-Latn-RS"/>
        </w:rPr>
        <w:t>)</w:t>
      </w:r>
      <w:r>
        <w:rPr>
          <w:rFonts w:cstheme="minorHAnsi"/>
          <w:sz w:val="21"/>
          <w:szCs w:val="21"/>
          <w:lang w:val="sr-Latn-RS"/>
        </w:rPr>
        <w:t xml:space="preserve">, primenu interneta i elektronske pošte, način korišćenja prenosnih uređaja, raspoloživost poverljivih informacija, odbranu </w:t>
      </w:r>
      <w:r w:rsidRPr="0063099F">
        <w:rPr>
          <w:rFonts w:cstheme="minorHAnsi"/>
          <w:sz w:val="21"/>
          <w:szCs w:val="21"/>
          <w:lang w:val="sr-Latn-RS"/>
        </w:rPr>
        <w:t xml:space="preserve">od </w:t>
      </w:r>
      <w:r w:rsidR="00F237D0" w:rsidRPr="0063099F">
        <w:rPr>
          <w:rFonts w:cstheme="minorHAnsi"/>
          <w:sz w:val="21"/>
          <w:szCs w:val="21"/>
          <w:lang w:val="sr-Latn-RS"/>
        </w:rPr>
        <w:t>zlonamernih softvera</w:t>
      </w:r>
      <w:r w:rsidRPr="0063099F">
        <w:rPr>
          <w:rFonts w:cstheme="minorHAnsi"/>
          <w:sz w:val="21"/>
          <w:szCs w:val="21"/>
          <w:lang w:val="sr-Latn-RS"/>
        </w:rPr>
        <w:t xml:space="preserve"> i </w:t>
      </w:r>
      <w:r w:rsidR="00F237D0" w:rsidRPr="0063099F">
        <w:rPr>
          <w:rFonts w:cstheme="minorHAnsi"/>
          <w:sz w:val="21"/>
          <w:szCs w:val="21"/>
          <w:lang w:val="sr-Latn-RS"/>
        </w:rPr>
        <w:t>napada</w:t>
      </w:r>
      <w:r w:rsidRPr="0063099F">
        <w:rPr>
          <w:rFonts w:cstheme="minorHAnsi"/>
          <w:sz w:val="21"/>
          <w:szCs w:val="21"/>
          <w:lang w:val="sr-Latn-RS"/>
        </w:rPr>
        <w:t>, planove</w:t>
      </w:r>
      <w:r w:rsidR="00DD4ABF" w:rsidRPr="0063099F">
        <w:rPr>
          <w:rFonts w:cstheme="minorHAnsi"/>
          <w:sz w:val="21"/>
          <w:szCs w:val="21"/>
          <w:lang w:val="sr-Latn-RS"/>
        </w:rPr>
        <w:t xml:space="preserve"> za reagovanje</w:t>
      </w:r>
      <w:r w:rsidRPr="0063099F">
        <w:rPr>
          <w:rFonts w:cstheme="minorHAnsi"/>
          <w:sz w:val="21"/>
          <w:szCs w:val="21"/>
          <w:lang w:val="sr-Latn-RS"/>
        </w:rPr>
        <w:t xml:space="preserve"> u vanrednim situacijama, izveštavanje o incidentima u vezi sa bezbednošću</w:t>
      </w:r>
      <w:r w:rsidR="00DD4ABF" w:rsidRPr="0063099F">
        <w:rPr>
          <w:rFonts w:cstheme="minorHAnsi"/>
          <w:sz w:val="21"/>
          <w:szCs w:val="21"/>
          <w:lang w:val="sr-Latn-RS"/>
        </w:rPr>
        <w:t xml:space="preserve"> informacija</w:t>
      </w:r>
      <w:r w:rsidR="00401DC3" w:rsidRPr="0063099F">
        <w:rPr>
          <w:rFonts w:cstheme="minorHAnsi"/>
          <w:sz w:val="21"/>
          <w:szCs w:val="21"/>
          <w:lang w:val="sr-Latn-RS"/>
        </w:rPr>
        <w:t xml:space="preserve"> i druge politike</w:t>
      </w:r>
      <w:r w:rsidRPr="0063099F">
        <w:rPr>
          <w:rFonts w:cstheme="minorHAnsi"/>
          <w:sz w:val="21"/>
          <w:szCs w:val="21"/>
          <w:lang w:val="sr-Latn-RS"/>
        </w:rPr>
        <w:t xml:space="preserve">. </w:t>
      </w:r>
    </w:p>
    <w:p w14:paraId="7EC49D7B" w14:textId="20B4B48D" w:rsidR="00FD4DAF" w:rsidRDefault="00C554D1">
      <w:pPr>
        <w:pStyle w:val="NoSpacing"/>
        <w:spacing w:before="120"/>
        <w:jc w:val="both"/>
        <w:rPr>
          <w:rFonts w:asciiTheme="minorHAnsi" w:hAnsiTheme="minorHAnsi" w:cstheme="minorHAnsi"/>
          <w:sz w:val="21"/>
          <w:szCs w:val="21"/>
          <w:lang w:val="sr-Latn-RS"/>
        </w:rPr>
      </w:pPr>
      <w:r>
        <w:rPr>
          <w:rFonts w:cstheme="minorHAnsi"/>
          <w:sz w:val="21"/>
          <w:szCs w:val="21"/>
          <w:lang w:val="sr-Latn-RS"/>
        </w:rPr>
        <w:t>U cilju očuvanja bezbednosti informacija, upravljanja incidentima i postupanja u skladu sa zahtevima ISMS, najviše rukovodstvo organizacije, svi zaposleni (stalno ili povremeno, odnosno honorarno zaposleni), podugovorne</w:t>
      </w:r>
      <w:r w:rsidR="00F75DB2">
        <w:rPr>
          <w:rFonts w:cstheme="minorHAnsi"/>
          <w:sz w:val="21"/>
          <w:szCs w:val="21"/>
          <w:lang w:val="sr-Latn-RS"/>
        </w:rPr>
        <w:t xml:space="preserve"> </w:t>
      </w:r>
      <w:r>
        <w:rPr>
          <w:rFonts w:cstheme="minorHAnsi"/>
          <w:sz w:val="21"/>
          <w:szCs w:val="21"/>
          <w:lang w:val="sr-Latn-RS"/>
        </w:rPr>
        <w:t xml:space="preserve">strane, konsultanti na projektima, spoljne strane, svesni su svojih obaveza i odgovornosti koje su definisane u okviru njihovih opisa poslova ili ugovora. Posledice nepoštovanja politike bezbednosti su definisane u okviru disciplinskog postupka organizacije </w:t>
      </w:r>
      <w:r>
        <w:rPr>
          <w:rFonts w:cstheme="minorHAnsi"/>
          <w:b/>
          <w:bCs/>
          <w:i/>
          <w:iCs/>
          <w:sz w:val="21"/>
          <w:szCs w:val="21"/>
          <w:lang w:val="sr-Latn-RS"/>
        </w:rPr>
        <w:t>TotalObserver d.o.o.</w:t>
      </w:r>
      <w:r>
        <w:rPr>
          <w:rFonts w:cstheme="minorHAnsi"/>
          <w:sz w:val="21"/>
          <w:szCs w:val="21"/>
          <w:lang w:val="sr-Latn-RS"/>
        </w:rPr>
        <w:t xml:space="preserve"> </w:t>
      </w:r>
    </w:p>
    <w:p w14:paraId="57DA6694" w14:textId="513EC6CF" w:rsidR="00FD4DAF" w:rsidRPr="0063099F" w:rsidRDefault="00C554D1">
      <w:pPr>
        <w:pStyle w:val="NoSpacing"/>
        <w:spacing w:before="120"/>
        <w:jc w:val="both"/>
        <w:rPr>
          <w:rFonts w:asciiTheme="minorHAnsi" w:hAnsiTheme="minorHAnsi" w:cstheme="minorHAnsi"/>
          <w:sz w:val="21"/>
          <w:szCs w:val="21"/>
          <w:lang w:val="sr-Latn-RS"/>
        </w:rPr>
      </w:pPr>
      <w:r>
        <w:rPr>
          <w:rFonts w:cstheme="minorHAnsi"/>
          <w:sz w:val="21"/>
          <w:szCs w:val="21"/>
          <w:lang w:val="sr-Latn-RS"/>
        </w:rPr>
        <w:t xml:space="preserve">Najviše rukovodstvo organizacije </w:t>
      </w:r>
      <w:r>
        <w:rPr>
          <w:rFonts w:cstheme="minorHAnsi"/>
          <w:b/>
          <w:bCs/>
          <w:i/>
          <w:iCs/>
          <w:sz w:val="21"/>
          <w:szCs w:val="21"/>
          <w:lang w:val="sr-Latn-RS"/>
        </w:rPr>
        <w:t xml:space="preserve">TotalObserver d.o.o. </w:t>
      </w:r>
      <w:r>
        <w:rPr>
          <w:rFonts w:cstheme="minorHAnsi"/>
          <w:sz w:val="21"/>
          <w:szCs w:val="21"/>
          <w:lang w:val="sr-Latn-RS"/>
        </w:rPr>
        <w:t xml:space="preserve">obezbeđuje da ova politika bude saopštena, razumljiva, implementirana i održavana na svim nivoima u društvu i najmanje jednom godišnje preispitivana, kako bi odgovorila na bilo kakve promene u oceni rizika ili planu postupanja sa </w:t>
      </w:r>
      <w:r w:rsidRPr="0063099F">
        <w:rPr>
          <w:rFonts w:cstheme="minorHAnsi"/>
          <w:sz w:val="21"/>
          <w:szCs w:val="21"/>
          <w:lang w:val="sr-Latn-RS"/>
        </w:rPr>
        <w:t>rizikom</w:t>
      </w:r>
      <w:r w:rsidR="00E40627" w:rsidRPr="0063099F">
        <w:rPr>
          <w:rFonts w:cstheme="minorHAnsi"/>
          <w:sz w:val="21"/>
          <w:szCs w:val="21"/>
          <w:lang w:val="sr-Latn-RS"/>
        </w:rPr>
        <w:t xml:space="preserve"> i kako bi se</w:t>
      </w:r>
      <w:r w:rsidR="00A62531" w:rsidRPr="0063099F">
        <w:rPr>
          <w:rFonts w:cstheme="minorHAnsi"/>
          <w:sz w:val="21"/>
          <w:szCs w:val="21"/>
          <w:lang w:val="sr-Latn-RS"/>
        </w:rPr>
        <w:t xml:space="preserve"> Sistem menadžmenta bezbednošć</w:t>
      </w:r>
      <w:r w:rsidR="00C94DB5" w:rsidRPr="0063099F">
        <w:rPr>
          <w:rFonts w:cstheme="minorHAnsi"/>
          <w:sz w:val="21"/>
          <w:szCs w:val="21"/>
          <w:lang w:val="sr-Latn-RS"/>
        </w:rPr>
        <w:t>u</w:t>
      </w:r>
      <w:r w:rsidR="00A62531" w:rsidRPr="0063099F">
        <w:rPr>
          <w:rFonts w:cstheme="minorHAnsi"/>
          <w:sz w:val="21"/>
          <w:szCs w:val="21"/>
          <w:lang w:val="sr-Latn-RS"/>
        </w:rPr>
        <w:t xml:space="preserve"> informacija stalno poboljšavao</w:t>
      </w:r>
      <w:r w:rsidRPr="0063099F">
        <w:rPr>
          <w:rFonts w:cstheme="minorHAnsi"/>
          <w:sz w:val="21"/>
          <w:szCs w:val="21"/>
          <w:lang w:val="sr-Latn-RS"/>
        </w:rPr>
        <w:t>.</w:t>
      </w:r>
    </w:p>
    <w:p w14:paraId="709E0F02" w14:textId="27EFB3EF" w:rsidR="00FD4DAF" w:rsidRPr="0063099F" w:rsidRDefault="00C554D1">
      <w:pPr>
        <w:pStyle w:val="NoSpacing"/>
        <w:spacing w:before="120" w:after="120"/>
        <w:jc w:val="both"/>
        <w:rPr>
          <w:rFonts w:asciiTheme="minorHAnsi" w:hAnsiTheme="minorHAnsi" w:cstheme="minorHAnsi"/>
          <w:sz w:val="21"/>
          <w:szCs w:val="21"/>
          <w:lang w:val="sr-Latn-RS"/>
        </w:rPr>
      </w:pPr>
      <w:r w:rsidRPr="0063099F">
        <w:rPr>
          <w:rFonts w:cstheme="minorHAnsi"/>
          <w:sz w:val="21"/>
          <w:szCs w:val="21"/>
          <w:lang w:val="sr-Latn-RS"/>
        </w:rPr>
        <w:t>Politika bezbednosti informacija je saopštena</w:t>
      </w:r>
      <w:r w:rsidR="00EE6A90" w:rsidRPr="0063099F">
        <w:rPr>
          <w:rFonts w:cstheme="minorHAnsi"/>
          <w:sz w:val="21"/>
          <w:szCs w:val="21"/>
          <w:lang w:val="sr-Latn-RS"/>
        </w:rPr>
        <w:t xml:space="preserve"> u okviru društva i</w:t>
      </w:r>
      <w:r w:rsidRPr="0063099F">
        <w:rPr>
          <w:rFonts w:cstheme="minorHAnsi"/>
          <w:sz w:val="21"/>
          <w:szCs w:val="21"/>
          <w:lang w:val="sr-Latn-RS"/>
        </w:rPr>
        <w:t xml:space="preserve"> svim zainteresovanim stranama.</w:t>
      </w:r>
    </w:p>
    <w:p w14:paraId="7AB2B85C" w14:textId="22FE8858" w:rsidR="00FD4DAF" w:rsidRPr="0063099F" w:rsidRDefault="00C554D1">
      <w:pPr>
        <w:pStyle w:val="NoSpacing"/>
        <w:jc w:val="both"/>
        <w:rPr>
          <w:rFonts w:asciiTheme="minorHAnsi" w:hAnsiTheme="minorHAnsi" w:cstheme="minorHAnsi"/>
          <w:sz w:val="21"/>
          <w:szCs w:val="21"/>
          <w:lang w:val="sr-Latn-RS"/>
        </w:rPr>
      </w:pPr>
      <w:r w:rsidRPr="0063099F">
        <w:rPr>
          <w:rFonts w:cstheme="minorHAnsi"/>
          <w:sz w:val="21"/>
          <w:szCs w:val="21"/>
          <w:lang w:val="sr-Latn-RS"/>
        </w:rPr>
        <w:t>Svi zaposleni, vlasnici informacione imovine su dužni</w:t>
      </w:r>
      <w:r w:rsidR="00F65988" w:rsidRPr="0063099F">
        <w:rPr>
          <w:rFonts w:cstheme="minorHAnsi"/>
          <w:sz w:val="21"/>
          <w:szCs w:val="21"/>
          <w:lang w:val="sr-Latn-RS"/>
        </w:rPr>
        <w:t xml:space="preserve"> da se</w:t>
      </w:r>
      <w:r w:rsidRPr="0063099F">
        <w:rPr>
          <w:rFonts w:cstheme="minorHAnsi"/>
          <w:sz w:val="21"/>
          <w:szCs w:val="21"/>
          <w:lang w:val="sr-Latn-RS"/>
        </w:rPr>
        <w:t xml:space="preserve"> pridržava</w:t>
      </w:r>
      <w:r w:rsidR="00F65988" w:rsidRPr="0063099F">
        <w:rPr>
          <w:rFonts w:cstheme="minorHAnsi"/>
          <w:sz w:val="21"/>
          <w:szCs w:val="21"/>
          <w:lang w:val="sr-Latn-RS"/>
        </w:rPr>
        <w:t>ju</w:t>
      </w:r>
      <w:r w:rsidRPr="0063099F">
        <w:rPr>
          <w:rFonts w:cstheme="minorHAnsi"/>
          <w:sz w:val="21"/>
          <w:szCs w:val="21"/>
          <w:lang w:val="sr-Latn-RS"/>
        </w:rPr>
        <w:t xml:space="preserve"> zahteva navedenih u ovoj politici i odgovorni su za sve aktivnosti sa informacijama u toku životnog ciklusa, a koje su u njihovoj nadležnosti.</w:t>
      </w:r>
    </w:p>
    <w:p w14:paraId="35578C58" w14:textId="3AC2ABBF" w:rsidR="00FD4DAF" w:rsidRPr="0063099F" w:rsidRDefault="00C554D1">
      <w:pPr>
        <w:pStyle w:val="NoSpacing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 w:rsidRPr="0063099F">
        <w:rPr>
          <w:rFonts w:cstheme="minorHAnsi"/>
          <w:sz w:val="21"/>
          <w:szCs w:val="21"/>
          <w:lang w:val="sr-Latn-RS"/>
        </w:rPr>
        <w:t>Svi zaposleni su odgovorni za implementaciju politike bezbednosti informacija i moraju da pruže podršku</w:t>
      </w:r>
      <w:r w:rsidR="006D3906" w:rsidRPr="0063099F">
        <w:rPr>
          <w:rFonts w:cstheme="minorHAnsi"/>
          <w:sz w:val="21"/>
          <w:szCs w:val="21"/>
          <w:lang w:val="sr-Latn-RS"/>
        </w:rPr>
        <w:t xml:space="preserve"> najvišem</w:t>
      </w:r>
      <w:r w:rsidRPr="0063099F">
        <w:rPr>
          <w:rFonts w:cstheme="minorHAnsi"/>
          <w:sz w:val="21"/>
          <w:szCs w:val="21"/>
          <w:lang w:val="sr-Latn-RS"/>
        </w:rPr>
        <w:t xml:space="preserve"> rukovodstvu koje je propisalo politiku i pravila.</w:t>
      </w:r>
    </w:p>
    <w:p w14:paraId="4A3AFA6C" w14:textId="228C23D5" w:rsidR="00FD4DAF" w:rsidRDefault="00C554D1">
      <w:pPr>
        <w:pStyle w:val="NoSpacing"/>
        <w:rPr>
          <w:rFonts w:asciiTheme="minorHAnsi" w:hAnsiTheme="minorHAnsi" w:cstheme="minorHAnsi"/>
          <w:sz w:val="21"/>
          <w:szCs w:val="21"/>
          <w:lang w:val="sr-Latn-RS"/>
        </w:rPr>
      </w:pPr>
      <w:r>
        <w:rPr>
          <w:rFonts w:cstheme="minorHAnsi"/>
          <w:sz w:val="20"/>
          <w:szCs w:val="20"/>
          <w:lang w:val="sr-Latn-RS"/>
        </w:rPr>
        <w:tab/>
      </w:r>
      <w:r>
        <w:rPr>
          <w:rFonts w:cstheme="minorHAnsi"/>
          <w:sz w:val="20"/>
          <w:szCs w:val="20"/>
          <w:lang w:val="sr-Latn-RS"/>
        </w:rPr>
        <w:tab/>
      </w:r>
      <w:r>
        <w:rPr>
          <w:rFonts w:cstheme="minorHAnsi"/>
          <w:sz w:val="20"/>
          <w:szCs w:val="20"/>
          <w:lang w:val="sr-Latn-RS"/>
        </w:rPr>
        <w:tab/>
      </w:r>
      <w:r>
        <w:rPr>
          <w:rFonts w:cstheme="minorHAnsi"/>
          <w:sz w:val="20"/>
          <w:szCs w:val="20"/>
          <w:lang w:val="sr-Latn-RS"/>
        </w:rPr>
        <w:tab/>
      </w:r>
      <w:r>
        <w:rPr>
          <w:rFonts w:cstheme="minorHAnsi"/>
          <w:sz w:val="20"/>
          <w:szCs w:val="20"/>
          <w:lang w:val="sr-Latn-RS"/>
        </w:rPr>
        <w:tab/>
      </w:r>
      <w:r>
        <w:rPr>
          <w:rFonts w:cstheme="minorHAnsi"/>
          <w:sz w:val="20"/>
          <w:szCs w:val="20"/>
          <w:lang w:val="sr-Latn-RS"/>
        </w:rPr>
        <w:tab/>
      </w:r>
      <w:r>
        <w:rPr>
          <w:rFonts w:cstheme="minorHAnsi"/>
          <w:sz w:val="20"/>
          <w:szCs w:val="20"/>
          <w:lang w:val="sr-Latn-RS"/>
        </w:rPr>
        <w:tab/>
      </w:r>
      <w:r>
        <w:rPr>
          <w:rFonts w:cstheme="minorHAnsi"/>
          <w:sz w:val="20"/>
          <w:szCs w:val="20"/>
          <w:lang w:val="sr-Latn-RS"/>
        </w:rPr>
        <w:tab/>
      </w:r>
      <w:r>
        <w:rPr>
          <w:rFonts w:cstheme="minorHAnsi"/>
          <w:sz w:val="20"/>
          <w:szCs w:val="20"/>
          <w:lang w:val="sr-Latn-RS"/>
        </w:rPr>
        <w:tab/>
      </w:r>
      <w:r>
        <w:rPr>
          <w:rFonts w:cstheme="minorHAnsi"/>
          <w:sz w:val="20"/>
          <w:szCs w:val="20"/>
          <w:lang w:val="sr-Latn-RS"/>
        </w:rPr>
        <w:tab/>
      </w:r>
      <w:r>
        <w:rPr>
          <w:rFonts w:cstheme="minorHAnsi"/>
          <w:sz w:val="21"/>
          <w:szCs w:val="21"/>
          <w:lang w:val="sr-Latn-RS"/>
        </w:rPr>
        <w:tab/>
      </w:r>
      <w:r>
        <w:rPr>
          <w:rFonts w:cstheme="minorHAnsi"/>
          <w:sz w:val="21"/>
          <w:szCs w:val="21"/>
          <w:lang w:val="sr-Latn-RS"/>
        </w:rPr>
        <w:tab/>
      </w:r>
    </w:p>
    <w:p w14:paraId="53A5D42E" w14:textId="77777777" w:rsidR="00FD4DAF" w:rsidRDefault="00FD4DAF">
      <w:pPr>
        <w:pStyle w:val="NoSpacing"/>
        <w:ind w:left="6480" w:firstLine="720"/>
        <w:rPr>
          <w:rFonts w:asciiTheme="minorHAnsi" w:hAnsiTheme="minorHAnsi" w:cstheme="minorHAnsi"/>
          <w:sz w:val="20"/>
          <w:szCs w:val="20"/>
          <w:lang w:val="sr-Latn-RS"/>
        </w:rPr>
      </w:pPr>
    </w:p>
    <w:p w14:paraId="1BC9C57A" w14:textId="29BB0A27" w:rsidR="00FD4DAF" w:rsidRDefault="00C554D1">
      <w:pPr>
        <w:pStyle w:val="NoSpacing"/>
        <w:ind w:left="6480" w:firstLine="720"/>
        <w:rPr>
          <w:rFonts w:asciiTheme="minorHAnsi" w:hAnsiTheme="minorHAnsi" w:cstheme="minorHAnsi"/>
          <w:sz w:val="21"/>
          <w:szCs w:val="21"/>
          <w:lang w:val="sr-Latn-RS"/>
        </w:rPr>
      </w:pPr>
      <w:r>
        <w:rPr>
          <w:rFonts w:cstheme="minorHAnsi"/>
          <w:sz w:val="21"/>
          <w:szCs w:val="21"/>
          <w:lang w:val="sr-Latn-RS"/>
        </w:rPr>
        <w:t>Direktor</w:t>
      </w:r>
    </w:p>
    <w:p w14:paraId="26A987DA" w14:textId="77777777" w:rsidR="00FD4DAF" w:rsidRDefault="00FD4DAF">
      <w:pPr>
        <w:pStyle w:val="NoSpacing"/>
        <w:rPr>
          <w:rFonts w:asciiTheme="minorHAnsi" w:hAnsiTheme="minorHAnsi" w:cstheme="minorHAnsi"/>
          <w:sz w:val="21"/>
          <w:szCs w:val="21"/>
          <w:lang w:val="sr-Latn-RS"/>
        </w:rPr>
      </w:pPr>
    </w:p>
    <w:p w14:paraId="50CD8851" w14:textId="1D146E65" w:rsidR="00FD4DAF" w:rsidRDefault="00C554D1">
      <w:pPr>
        <w:rPr>
          <w:rFonts w:asciiTheme="minorHAnsi" w:hAnsiTheme="minorHAnsi" w:cstheme="minorHAnsi"/>
          <w:sz w:val="21"/>
          <w:szCs w:val="21"/>
          <w:lang w:val="sr-Latn-RS"/>
        </w:rPr>
      </w:pPr>
      <w:r>
        <w:rPr>
          <w:rFonts w:asciiTheme="minorHAnsi" w:hAnsiTheme="minorHAnsi" w:cstheme="minorHAnsi"/>
          <w:sz w:val="21"/>
          <w:szCs w:val="21"/>
          <w:lang w:val="sr-Latn-RS"/>
        </w:rPr>
        <w:t>Novi Sad, 02.0</w:t>
      </w:r>
      <w:r w:rsidR="009B2FBF">
        <w:rPr>
          <w:rFonts w:asciiTheme="minorHAnsi" w:hAnsiTheme="minorHAnsi" w:cstheme="minorHAnsi"/>
          <w:sz w:val="21"/>
          <w:szCs w:val="21"/>
          <w:lang w:val="sr-Latn-RS"/>
        </w:rPr>
        <w:t>9</w:t>
      </w:r>
      <w:r>
        <w:rPr>
          <w:rFonts w:asciiTheme="minorHAnsi" w:hAnsiTheme="minorHAnsi" w:cstheme="minorHAnsi"/>
          <w:sz w:val="21"/>
          <w:szCs w:val="21"/>
          <w:lang w:val="sr-Latn-RS"/>
        </w:rPr>
        <w:t>.202</w:t>
      </w:r>
      <w:r w:rsidR="009B2FBF">
        <w:rPr>
          <w:rFonts w:asciiTheme="minorHAnsi" w:hAnsiTheme="minorHAnsi" w:cstheme="minorHAnsi"/>
          <w:sz w:val="21"/>
          <w:szCs w:val="21"/>
          <w:lang w:val="sr-Latn-RS"/>
        </w:rPr>
        <w:t>4</w:t>
      </w:r>
      <w:r>
        <w:rPr>
          <w:rFonts w:asciiTheme="minorHAnsi" w:hAnsiTheme="minorHAnsi" w:cstheme="minorHAnsi"/>
          <w:sz w:val="21"/>
          <w:szCs w:val="21"/>
          <w:lang w:val="sr-Latn-RS"/>
        </w:rPr>
        <w:t>.</w:t>
      </w:r>
      <w:r>
        <w:rPr>
          <w:rFonts w:asciiTheme="minorHAnsi" w:hAnsiTheme="minorHAnsi" w:cstheme="minorHAnsi"/>
          <w:sz w:val="21"/>
          <w:szCs w:val="21"/>
          <w:lang w:val="sr-Latn-RS"/>
        </w:rPr>
        <w:tab/>
      </w:r>
      <w:r>
        <w:rPr>
          <w:rFonts w:asciiTheme="minorHAnsi" w:hAnsiTheme="minorHAnsi" w:cstheme="minorHAnsi"/>
          <w:sz w:val="21"/>
          <w:szCs w:val="21"/>
          <w:lang w:val="sr-Latn-RS"/>
        </w:rPr>
        <w:tab/>
      </w:r>
      <w:r>
        <w:rPr>
          <w:rFonts w:asciiTheme="minorHAnsi" w:hAnsiTheme="minorHAnsi" w:cstheme="minorHAnsi"/>
          <w:sz w:val="21"/>
          <w:szCs w:val="21"/>
          <w:lang w:val="sr-Latn-RS"/>
        </w:rPr>
        <w:tab/>
      </w:r>
      <w:r>
        <w:rPr>
          <w:rFonts w:asciiTheme="minorHAnsi" w:hAnsiTheme="minorHAnsi" w:cstheme="minorHAnsi"/>
          <w:sz w:val="21"/>
          <w:szCs w:val="21"/>
          <w:lang w:val="sr-Latn-RS"/>
        </w:rPr>
        <w:tab/>
      </w:r>
      <w:r>
        <w:rPr>
          <w:rFonts w:asciiTheme="minorHAnsi" w:hAnsiTheme="minorHAnsi" w:cstheme="minorHAnsi"/>
          <w:sz w:val="21"/>
          <w:szCs w:val="21"/>
          <w:lang w:val="sr-Latn-RS"/>
        </w:rPr>
        <w:tab/>
      </w:r>
      <w:r>
        <w:rPr>
          <w:rFonts w:asciiTheme="minorHAnsi" w:hAnsiTheme="minorHAnsi" w:cstheme="minorHAnsi"/>
          <w:sz w:val="21"/>
          <w:szCs w:val="21"/>
          <w:lang w:val="sr-Latn-RS"/>
        </w:rPr>
        <w:tab/>
      </w:r>
      <w:r>
        <w:rPr>
          <w:rFonts w:asciiTheme="minorHAnsi" w:hAnsiTheme="minorHAnsi" w:cstheme="minorHAnsi"/>
          <w:sz w:val="21"/>
          <w:szCs w:val="21"/>
          <w:lang w:val="sr-Latn-RS"/>
        </w:rPr>
        <w:tab/>
        <w:t>_______________________</w:t>
      </w:r>
    </w:p>
    <w:p w14:paraId="77F36842" w14:textId="77777777" w:rsidR="00FD4DAF" w:rsidRDefault="00C554D1">
      <w:pPr>
        <w:ind w:left="6480"/>
        <w:rPr>
          <w:rFonts w:asciiTheme="minorHAnsi" w:hAnsiTheme="minorHAnsi" w:cstheme="minorHAnsi"/>
          <w:sz w:val="21"/>
          <w:szCs w:val="21"/>
          <w:lang w:val="sr-Latn-RS"/>
        </w:rPr>
      </w:pPr>
      <w:r>
        <w:rPr>
          <w:rFonts w:asciiTheme="minorHAnsi" w:hAnsiTheme="minorHAnsi" w:cstheme="minorHAnsi"/>
          <w:sz w:val="21"/>
          <w:szCs w:val="21"/>
          <w:lang w:val="sr-Latn-RS"/>
        </w:rPr>
        <w:t xml:space="preserve">        Dragan Krstonošić</w:t>
      </w:r>
    </w:p>
    <w:sectPr w:rsidR="00FD4DAF" w:rsidSect="009B2FBF">
      <w:headerReference w:type="default" r:id="rId8"/>
      <w:footerReference w:type="default" r:id="rId9"/>
      <w:pgSz w:w="11906" w:h="16838"/>
      <w:pgMar w:top="777" w:right="720" w:bottom="720" w:left="72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A1276" w14:textId="77777777" w:rsidR="0072586E" w:rsidRDefault="0072586E">
      <w:r>
        <w:separator/>
      </w:r>
    </w:p>
  </w:endnote>
  <w:endnote w:type="continuationSeparator" w:id="0">
    <w:p w14:paraId="1C1D82A4" w14:textId="77777777" w:rsidR="0072586E" w:rsidRDefault="0072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1FE4D" w14:textId="7DA1CF07" w:rsidR="009B2FBF" w:rsidRDefault="009B2FBF">
    <w:pPr>
      <w:pStyle w:val="Footer"/>
    </w:pPr>
    <w:r w:rsidRPr="001F596C">
      <w:rPr>
        <w:rFonts w:asciiTheme="minorHAnsi" w:hAnsiTheme="minorHAnsi" w:cstheme="minorHAnsi"/>
        <w:sz w:val="18"/>
        <w:szCs w:val="18"/>
      </w:rPr>
      <w:t>QL 0</w:t>
    </w:r>
    <w:r w:rsidR="00656302">
      <w:rPr>
        <w:rFonts w:asciiTheme="minorHAnsi" w:hAnsiTheme="minorHAnsi" w:cstheme="minorHAnsi"/>
        <w:sz w:val="18"/>
        <w:szCs w:val="18"/>
      </w:rPr>
      <w:t>2</w:t>
    </w:r>
    <w:r w:rsidRPr="001F596C">
      <w:rPr>
        <w:rFonts w:asciiTheme="minorHAnsi" w:hAnsiTheme="minorHAnsi" w:cstheme="minorHAnsi"/>
        <w:sz w:val="18"/>
        <w:szCs w:val="18"/>
      </w:rPr>
      <w:t xml:space="preserve"> (v0</w:t>
    </w:r>
    <w:r w:rsidR="00656302">
      <w:rPr>
        <w:rFonts w:asciiTheme="minorHAnsi" w:hAnsiTheme="minorHAnsi" w:cstheme="minorHAnsi"/>
        <w:sz w:val="18"/>
        <w:szCs w:val="18"/>
      </w:rPr>
      <w:t>3</w:t>
    </w:r>
    <w:r w:rsidRPr="001F596C">
      <w:rPr>
        <w:rFonts w:asciiTheme="minorHAnsi" w:hAnsiTheme="minorHAnsi" w:cstheme="minorHAnsi"/>
        <w:sz w:val="18"/>
        <w:szCs w:val="18"/>
      </w:rPr>
      <w:t>), 02.09.2024.</w:t>
    </w:r>
    <w:r>
      <w:rPr>
        <w:rFonts w:asciiTheme="minorHAnsi" w:hAnsiTheme="minorHAnsi" w:cstheme="minorHAnsi"/>
        <w:sz w:val="18"/>
        <w:szCs w:val="18"/>
      </w:rPr>
      <w:tab/>
      <w:t xml:space="preserve"> </w:t>
    </w:r>
    <w:r>
      <w:rPr>
        <w:rFonts w:asciiTheme="minorHAnsi" w:hAnsiTheme="minorHAnsi" w:cstheme="minorHAnsi"/>
        <w:sz w:val="18"/>
        <w:szCs w:val="18"/>
      </w:rPr>
      <w:tab/>
      <w:t xml:space="preserve">                                                                                                               Strana 1 od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E3CB2" w14:textId="77777777" w:rsidR="0072586E" w:rsidRDefault="0072586E">
      <w:r>
        <w:separator/>
      </w:r>
    </w:p>
  </w:footnote>
  <w:footnote w:type="continuationSeparator" w:id="0">
    <w:p w14:paraId="2E016ACA" w14:textId="77777777" w:rsidR="0072586E" w:rsidRDefault="00725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DD4BA" w14:textId="77777777" w:rsidR="00FD4DAF" w:rsidRDefault="00C554D1">
    <w:pPr>
      <w:pStyle w:val="Header"/>
    </w:pPr>
    <w:r>
      <w:rPr>
        <w:noProof/>
      </w:rPr>
      <w:drawing>
        <wp:anchor distT="0" distB="0" distL="0" distR="0" simplePos="0" relativeHeight="2" behindDoc="1" locked="0" layoutInCell="1" allowOverlap="1" wp14:anchorId="34E17566" wp14:editId="48618D1E">
          <wp:simplePos x="0" y="0"/>
          <wp:positionH relativeFrom="margin">
            <wp:align>center</wp:align>
          </wp:positionH>
          <wp:positionV relativeFrom="paragraph">
            <wp:posOffset>-67945</wp:posOffset>
          </wp:positionV>
          <wp:extent cx="410210" cy="388620"/>
          <wp:effectExtent l="0" t="0" r="0" b="0"/>
          <wp:wrapNone/>
          <wp:docPr id="1" name="Picture 1" descr="C:\Users\Administrator\Desktop\4242_totalobserver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Administrator\Desktop\4242_totalobserver-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26CC19" w14:textId="77777777" w:rsidR="00FD4DAF" w:rsidRDefault="00FD4D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0516C"/>
    <w:multiLevelType w:val="multilevel"/>
    <w:tmpl w:val="DC36A3C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BBB1400"/>
    <w:multiLevelType w:val="multilevel"/>
    <w:tmpl w:val="F8D83D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lvlText w:val="7.%2"/>
      <w:lvlJc w:val="left"/>
      <w:pPr>
        <w:tabs>
          <w:tab w:val="num" w:pos="1135"/>
        </w:tabs>
        <w:ind w:left="1021" w:hanging="73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b/>
        <w:i w:val="0"/>
        <w:sz w:val="24"/>
      </w:rPr>
    </w:lvl>
    <w:lvl w:ilvl="4">
      <w:start w:val="7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442185899">
    <w:abstractNumId w:val="1"/>
  </w:num>
  <w:num w:numId="2" w16cid:durableId="23783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DAF"/>
    <w:rsid w:val="0007291E"/>
    <w:rsid w:val="000A638F"/>
    <w:rsid w:val="000C5E63"/>
    <w:rsid w:val="001C6BB1"/>
    <w:rsid w:val="00366E15"/>
    <w:rsid w:val="00401DC3"/>
    <w:rsid w:val="0047314C"/>
    <w:rsid w:val="005D1ECE"/>
    <w:rsid w:val="0063099F"/>
    <w:rsid w:val="00656302"/>
    <w:rsid w:val="006B4FE3"/>
    <w:rsid w:val="006D3906"/>
    <w:rsid w:val="0072586E"/>
    <w:rsid w:val="007A39C6"/>
    <w:rsid w:val="007A4B98"/>
    <w:rsid w:val="009336D6"/>
    <w:rsid w:val="009B2FBF"/>
    <w:rsid w:val="00A62531"/>
    <w:rsid w:val="00BB2AB1"/>
    <w:rsid w:val="00C258D6"/>
    <w:rsid w:val="00C47E63"/>
    <w:rsid w:val="00C47E85"/>
    <w:rsid w:val="00C554D1"/>
    <w:rsid w:val="00C94DB5"/>
    <w:rsid w:val="00D86456"/>
    <w:rsid w:val="00DD4ABF"/>
    <w:rsid w:val="00E40627"/>
    <w:rsid w:val="00EE6A90"/>
    <w:rsid w:val="00F237D0"/>
    <w:rsid w:val="00F65988"/>
    <w:rsid w:val="00F75DB2"/>
    <w:rsid w:val="00F76257"/>
    <w:rsid w:val="00FD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B8DEB"/>
  <w15:docId w15:val="{D7EECB6E-4C4F-4CD1-9F70-AE3E9E5E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0C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E1151"/>
    <w:pPr>
      <w:keepNext/>
      <w:spacing w:before="240" w:after="60"/>
      <w:outlineLvl w:val="0"/>
    </w:pPr>
    <w:rPr>
      <w:rFonts w:ascii="Cambria" w:hAnsi="Cambria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E115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E11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E115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E115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E1151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DE115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DE115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DE1151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DE1151"/>
    <w:rPr>
      <w:rFonts w:ascii="Cambria" w:hAnsi="Cambria" w:cs="Arial"/>
      <w:b/>
      <w:bCs/>
      <w:kern w:val="2"/>
      <w:sz w:val="32"/>
      <w:szCs w:val="32"/>
    </w:rPr>
  </w:style>
  <w:style w:type="character" w:customStyle="1" w:styleId="Heading2Char">
    <w:name w:val="Heading 2 Char"/>
    <w:basedOn w:val="DefaultParagraphFont"/>
    <w:link w:val="Heading2"/>
    <w:qFormat/>
    <w:rsid w:val="00DE1151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qFormat/>
    <w:rsid w:val="00DE115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qFormat/>
    <w:rsid w:val="00DE115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qFormat/>
    <w:rsid w:val="00DE115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qFormat/>
    <w:rsid w:val="00DE1151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qFormat/>
    <w:rsid w:val="00DE115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qFormat/>
    <w:rsid w:val="00DE115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qFormat/>
    <w:rsid w:val="00DE1151"/>
    <w:rPr>
      <w:rFonts w:ascii="Arial" w:hAnsi="Arial" w:cs="Arial"/>
      <w:sz w:val="22"/>
      <w:szCs w:val="22"/>
    </w:rPr>
  </w:style>
  <w:style w:type="character" w:styleId="Strong">
    <w:name w:val="Strong"/>
    <w:basedOn w:val="DefaultParagraphFont"/>
    <w:uiPriority w:val="22"/>
    <w:qFormat/>
    <w:rsid w:val="007C3BC1"/>
    <w:rPr>
      <w:b/>
      <w:bCs/>
    </w:rPr>
  </w:style>
  <w:style w:type="character" w:customStyle="1" w:styleId="tekstChar">
    <w:name w:val="tekst Char"/>
    <w:basedOn w:val="DefaultParagraphFont"/>
    <w:qFormat/>
    <w:rsid w:val="00DE1151"/>
    <w:rPr>
      <w:rFonts w:ascii="Arial" w:hAnsi="Arial" w:cs="Arial"/>
      <w:sz w:val="24"/>
      <w:szCs w:val="24"/>
    </w:rPr>
  </w:style>
  <w:style w:type="character" w:customStyle="1" w:styleId="naslov56Char">
    <w:name w:val="naslov 5.6 Char"/>
    <w:basedOn w:val="DefaultParagraphFont"/>
    <w:qFormat/>
    <w:rsid w:val="007C3BC1"/>
    <w:rPr>
      <w:rFonts w:ascii="Arial" w:hAnsi="Arial" w:cs="Arial"/>
      <w:b/>
      <w:bCs/>
      <w:i/>
      <w:sz w:val="24"/>
      <w:szCs w:val="24"/>
      <w:lang w:val="sr-Latn-CS"/>
    </w:rPr>
  </w:style>
  <w:style w:type="character" w:customStyle="1" w:styleId="Naslov2Char">
    <w:name w:val="Naslov 2 Char"/>
    <w:basedOn w:val="DefaultParagraphFont"/>
    <w:link w:val="Naslov2"/>
    <w:qFormat/>
    <w:locked/>
    <w:rsid w:val="007C3BC1"/>
    <w:rPr>
      <w:rFonts w:ascii="Arial" w:hAnsi="Arial" w:cs="Arial"/>
      <w:b/>
      <w:bCs/>
      <w:iCs/>
      <w:sz w:val="28"/>
      <w:szCs w:val="28"/>
      <w:lang w:val="sr-Latn-CS" w:eastAsia="en-US" w:bidi="ar-SA"/>
    </w:rPr>
  </w:style>
  <w:style w:type="character" w:customStyle="1" w:styleId="nabrajanjeChar">
    <w:name w:val="nabrajanje Char"/>
    <w:basedOn w:val="DefaultParagraphFont"/>
    <w:qFormat/>
    <w:rsid w:val="00DE1151"/>
    <w:rPr>
      <w:rFonts w:ascii="Arial" w:hAnsi="Arial" w:cs="Arial"/>
      <w:sz w:val="24"/>
      <w:szCs w:val="24"/>
      <w:lang w:val="sr-Latn-CS"/>
    </w:rPr>
  </w:style>
  <w:style w:type="character" w:customStyle="1" w:styleId="TEKSTChar0">
    <w:name w:val="TEKST Char"/>
    <w:basedOn w:val="DefaultParagraphFont"/>
    <w:qFormat/>
    <w:rsid w:val="00DE1151"/>
    <w:rPr>
      <w:rFonts w:ascii="Arial" w:hAnsi="Arial" w:cs="Arial"/>
      <w:sz w:val="24"/>
      <w:szCs w:val="24"/>
    </w:rPr>
  </w:style>
  <w:style w:type="character" w:customStyle="1" w:styleId="NASLOV1Char">
    <w:name w:val="NASLOV 1 Char"/>
    <w:basedOn w:val="Heading1Char"/>
    <w:link w:val="NASLOV1"/>
    <w:qFormat/>
    <w:rsid w:val="00DE1151"/>
    <w:rPr>
      <w:rFonts w:ascii="Arial" w:eastAsia="Times New Roman" w:hAnsi="Arial" w:cs="Arial"/>
      <w:b/>
      <w:bCs/>
      <w:kern w:val="2"/>
      <w:sz w:val="32"/>
      <w:szCs w:val="32"/>
      <w:lang w:val="sr-Latn-CS"/>
    </w:rPr>
  </w:style>
  <w:style w:type="character" w:customStyle="1" w:styleId="naslov2Char0">
    <w:name w:val="naslov 2 Char"/>
    <w:basedOn w:val="Heading2Char"/>
    <w:qFormat/>
    <w:rsid w:val="00DE115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F60C5"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C6585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C6585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Arial" w:hAnsi="Arial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Arial" w:hAnsi="Arial" w:cs="Arial"/>
    </w:rPr>
  </w:style>
  <w:style w:type="paragraph" w:customStyle="1" w:styleId="tekst">
    <w:name w:val="tekst"/>
    <w:basedOn w:val="Normal"/>
    <w:qFormat/>
    <w:rsid w:val="00DE1151"/>
    <w:pPr>
      <w:spacing w:before="120" w:after="120"/>
      <w:jc w:val="both"/>
    </w:pPr>
    <w:rPr>
      <w:rFonts w:ascii="Arial" w:hAnsi="Arial" w:cs="Arial"/>
    </w:rPr>
  </w:style>
  <w:style w:type="paragraph" w:customStyle="1" w:styleId="naslov56">
    <w:name w:val="naslov 5.6"/>
    <w:basedOn w:val="Heading3"/>
    <w:qFormat/>
    <w:rsid w:val="007C3BC1"/>
    <w:pPr>
      <w:tabs>
        <w:tab w:val="left" w:pos="851"/>
      </w:tabs>
      <w:spacing w:before="120" w:after="120"/>
    </w:pPr>
    <w:rPr>
      <w:i/>
      <w:sz w:val="24"/>
      <w:szCs w:val="24"/>
      <w:lang w:val="sr-Latn-CS"/>
    </w:rPr>
  </w:style>
  <w:style w:type="paragraph" w:customStyle="1" w:styleId="Naslov2">
    <w:name w:val="Naslov 2"/>
    <w:link w:val="Naslov2Char"/>
    <w:qFormat/>
    <w:rsid w:val="007C3BC1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  <w:lang w:val="sr-Latn-CS" w:eastAsia="en-US"/>
    </w:rPr>
  </w:style>
  <w:style w:type="paragraph" w:customStyle="1" w:styleId="naslov3">
    <w:name w:val="naslov 3"/>
    <w:basedOn w:val="Heading3"/>
    <w:qFormat/>
    <w:rsid w:val="00DE1151"/>
    <w:pPr>
      <w:spacing w:before="120" w:after="120"/>
      <w:jc w:val="both"/>
    </w:pPr>
    <w:rPr>
      <w:sz w:val="24"/>
      <w:szCs w:val="24"/>
    </w:rPr>
  </w:style>
  <w:style w:type="paragraph" w:customStyle="1" w:styleId="naslov713">
    <w:name w:val="naslov 7.13"/>
    <w:basedOn w:val="Heading3"/>
    <w:qFormat/>
    <w:rsid w:val="007C3BC1"/>
    <w:pPr>
      <w:spacing w:before="120" w:after="120"/>
    </w:pPr>
    <w:rPr>
      <w:i/>
      <w:sz w:val="24"/>
      <w:szCs w:val="24"/>
    </w:rPr>
  </w:style>
  <w:style w:type="paragraph" w:customStyle="1" w:styleId="nabrajanje">
    <w:name w:val="nabrajanje"/>
    <w:basedOn w:val="Normal"/>
    <w:qFormat/>
    <w:rsid w:val="00DE1151"/>
    <w:pPr>
      <w:tabs>
        <w:tab w:val="left" w:pos="1148"/>
      </w:tabs>
      <w:spacing w:before="60" w:after="60"/>
    </w:pPr>
    <w:rPr>
      <w:rFonts w:ascii="Arial" w:hAnsi="Arial" w:cs="Arial"/>
      <w:lang w:val="sr-Latn-CS"/>
    </w:rPr>
  </w:style>
  <w:style w:type="paragraph" w:customStyle="1" w:styleId="NASLOV71">
    <w:name w:val="NASLOV 7.1"/>
    <w:basedOn w:val="Heading3"/>
    <w:qFormat/>
    <w:rsid w:val="00DE1151"/>
    <w:pPr>
      <w:tabs>
        <w:tab w:val="left" w:pos="851"/>
      </w:tabs>
      <w:spacing w:before="120" w:after="120"/>
      <w:ind w:left="851" w:hanging="851"/>
    </w:pPr>
    <w:rPr>
      <w:i/>
      <w:sz w:val="24"/>
      <w:szCs w:val="24"/>
    </w:rPr>
  </w:style>
  <w:style w:type="paragraph" w:customStyle="1" w:styleId="NASLOV72">
    <w:name w:val="NASLOV 7.2"/>
    <w:basedOn w:val="Heading4"/>
    <w:qFormat/>
    <w:rsid w:val="00DE1151"/>
    <w:pPr>
      <w:numPr>
        <w:ilvl w:val="0"/>
        <w:numId w:val="0"/>
      </w:numPr>
      <w:tabs>
        <w:tab w:val="left" w:pos="864"/>
      </w:tabs>
      <w:spacing w:before="120" w:after="120"/>
      <w:ind w:left="864" w:hanging="864"/>
    </w:pPr>
    <w:rPr>
      <w:rFonts w:ascii="Arial" w:hAnsi="Arial" w:cs="Arial"/>
      <w:i/>
      <w:sz w:val="24"/>
      <w:szCs w:val="24"/>
      <w:lang w:val="sr-Latn-CS"/>
    </w:rPr>
  </w:style>
  <w:style w:type="paragraph" w:customStyle="1" w:styleId="TEKST0">
    <w:name w:val="TEKST"/>
    <w:basedOn w:val="Normal"/>
    <w:qFormat/>
    <w:rsid w:val="00DE1151"/>
    <w:pPr>
      <w:spacing w:before="120" w:after="120"/>
      <w:jc w:val="both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BC4B9D"/>
    <w:pPr>
      <w:ind w:left="72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DE1151"/>
    <w:pPr>
      <w:tabs>
        <w:tab w:val="left" w:pos="1134"/>
        <w:tab w:val="right" w:leader="dot" w:pos="9072"/>
      </w:tabs>
      <w:spacing w:before="120" w:after="120"/>
      <w:ind w:firstLine="567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E1151"/>
    <w:pPr>
      <w:tabs>
        <w:tab w:val="left" w:pos="1701"/>
        <w:tab w:val="right" w:leader="dot" w:pos="9072"/>
      </w:tabs>
      <w:spacing w:before="120" w:after="120"/>
      <w:ind w:left="220" w:firstLine="914"/>
    </w:pPr>
    <w:rPr>
      <w:rFonts w:ascii="Arial" w:hAnsi="Arial" w:cs="Arial"/>
      <w:smallCaps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E1151"/>
    <w:pPr>
      <w:tabs>
        <w:tab w:val="left" w:pos="2410"/>
        <w:tab w:val="right" w:leader="dot" w:pos="9072"/>
      </w:tabs>
      <w:spacing w:before="120" w:after="120"/>
      <w:ind w:left="440" w:firstLine="1261"/>
    </w:pPr>
    <w:rPr>
      <w:rFonts w:ascii="Arial" w:hAnsi="Arial" w:cs="Arial"/>
      <w:iCs/>
      <w:sz w:val="20"/>
      <w:szCs w:val="20"/>
      <w:lang w:val="sr-Latn-CS"/>
    </w:rPr>
  </w:style>
  <w:style w:type="paragraph" w:styleId="TOCHeading">
    <w:name w:val="TOC Heading"/>
    <w:basedOn w:val="Heading1"/>
    <w:next w:val="Normal"/>
    <w:uiPriority w:val="39"/>
    <w:qFormat/>
    <w:rsid w:val="00DE1151"/>
    <w:pPr>
      <w:keepLines/>
      <w:spacing w:before="480" w:after="0"/>
    </w:pPr>
    <w:rPr>
      <w:rFonts w:cs="Times New Roman"/>
      <w:color w:val="365F91"/>
      <w:kern w:val="0"/>
      <w:sz w:val="28"/>
      <w:szCs w:val="28"/>
    </w:rPr>
  </w:style>
  <w:style w:type="paragraph" w:customStyle="1" w:styleId="NASLOV1">
    <w:name w:val="NASLOV 1"/>
    <w:basedOn w:val="Heading1"/>
    <w:link w:val="NASLOV1Char"/>
    <w:qFormat/>
    <w:rsid w:val="00DE1151"/>
    <w:pPr>
      <w:spacing w:before="480" w:after="120"/>
    </w:pPr>
    <w:rPr>
      <w:rFonts w:ascii="Arial" w:hAnsi="Arial"/>
      <w:lang w:val="sr-Latn-CS"/>
    </w:rPr>
  </w:style>
  <w:style w:type="paragraph" w:customStyle="1" w:styleId="naslov20">
    <w:name w:val="naslov 2"/>
    <w:basedOn w:val="Heading2"/>
    <w:qFormat/>
    <w:rsid w:val="00DE1151"/>
    <w:pPr>
      <w:numPr>
        <w:ilvl w:val="0"/>
        <w:numId w:val="0"/>
      </w:numPr>
      <w:spacing w:after="120"/>
      <w:jc w:val="both"/>
    </w:pPr>
    <w:rPr>
      <w:i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F60C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16D0"/>
    <w:rPr>
      <w:rFonts w:eastAsia="Times New Roman"/>
      <w:sz w:val="22"/>
      <w:szCs w:val="22"/>
      <w:lang w:val="en-US" w:eastAsia="en-U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5C6585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5C6585"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8AD64-DD8A-4B73-A1ED-05CF1A8D8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583</Words>
  <Characters>3325</Characters>
  <Application>Microsoft Office Word</Application>
  <DocSecurity>0</DocSecurity>
  <Lines>27</Lines>
  <Paragraphs>7</Paragraphs>
  <ScaleCrop>false</ScaleCrop>
  <Company>Grizli777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Sanja Petrović</cp:lastModifiedBy>
  <cp:revision>52</cp:revision>
  <cp:lastPrinted>2017-01-09T10:18:00Z</cp:lastPrinted>
  <dcterms:created xsi:type="dcterms:W3CDTF">2016-12-01T09:39:00Z</dcterms:created>
  <dcterms:modified xsi:type="dcterms:W3CDTF">2025-01-10T13:54:00Z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